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right" w:pos="8280"/>
          <w:tab w:val="right" w:pos="8280"/>
          <w:tab w:val="clear" w:pos="8640"/>
        </w:tabs>
        <w:rPr>
          <w:rFonts w:ascii="Arial" w:cs="Arial" w:hAnsi="Arial" w:eastAsia="Arial"/>
          <w:sz w:val="22"/>
          <w:szCs w:val="22"/>
        </w:rPr>
      </w:pPr>
    </w:p>
    <w:p>
      <w:pPr>
        <w:pStyle w:val="header"/>
        <w:tabs>
          <w:tab w:val="right" w:pos="8280"/>
          <w:tab w:val="right" w:pos="8280"/>
          <w:tab w:val="clear" w:pos="864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n-US"/>
        </w:rPr>
        <w:t>Name:</w:t>
      </w:r>
      <w:r>
        <w:rPr>
          <w:rFonts w:ascii="Arial"/>
          <w:sz w:val="22"/>
          <w:szCs w:val="22"/>
          <w:rtl w:val="0"/>
          <w:lang w:val="en-US"/>
        </w:rPr>
        <w:t xml:space="preserve"> </w:t>
        <w:tab/>
        <w:t xml:space="preserve">                                          </w:t>
      </w:r>
      <w:r>
        <w:rPr>
          <w:rFonts w:ascii="Arial"/>
          <w:b w:val="1"/>
          <w:bCs w:val="1"/>
          <w:sz w:val="22"/>
          <w:szCs w:val="22"/>
          <w:rtl w:val="0"/>
          <w:lang w:val="en-US"/>
        </w:rPr>
        <w:t>D.O.B:</w:t>
      </w:r>
      <w:r>
        <w:rPr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header"/>
        <w:tabs>
          <w:tab w:val="right" w:pos="8280"/>
          <w:tab w:val="right" w:pos="8280"/>
          <w:tab w:val="clear" w:pos="8640"/>
        </w:tabs>
        <w:rPr>
          <w:rFonts w:ascii="Arial" w:cs="Arial" w:hAnsi="Arial" w:eastAsia="Arial"/>
          <w:sz w:val="22"/>
          <w:szCs w:val="22"/>
        </w:rPr>
      </w:pPr>
    </w:p>
    <w:p>
      <w:pPr>
        <w:pStyle w:val="header"/>
        <w:tabs>
          <w:tab w:val="center" w:pos="2694"/>
          <w:tab w:val="center" w:pos="5529"/>
          <w:tab w:val="right" w:pos="8280"/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n-US"/>
        </w:rPr>
        <w:t>Side:</w:t>
      </w:r>
      <w:r>
        <w:rPr>
          <w:rFonts w:ascii="Arial" w:cs="Arial" w:hAnsi="Arial" w:eastAsia="Arial"/>
          <w:sz w:val="22"/>
          <w:szCs w:val="22"/>
          <w:rtl w:val="0"/>
        </w:rPr>
        <w:tab/>
        <w:t xml:space="preserve">Left </w:t>
        <w:tab/>
        <w:t>Right</w:t>
        <w:tab/>
        <w:t>Bilateral</w:t>
      </w:r>
    </w:p>
    <w:p>
      <w:pPr>
        <w:pStyle w:val="header"/>
        <w:tabs>
          <w:tab w:val="center" w:pos="2694"/>
          <w:tab w:val="center" w:pos="5529"/>
          <w:tab w:val="right" w:pos="8280"/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</w:rPr>
      </w:pPr>
    </w:p>
    <w:p>
      <w:pPr>
        <w:pStyle w:val="header"/>
        <w:tabs>
          <w:tab w:val="center" w:pos="2694"/>
          <w:tab w:val="center" w:pos="5812"/>
          <w:tab w:val="right" w:pos="8280"/>
          <w:tab w:val="right" w:pos="8280"/>
          <w:tab w:val="clear" w:pos="864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n-US"/>
        </w:rPr>
        <w:t>Evaluation:</w:t>
      </w:r>
      <w:r>
        <w:rPr>
          <w:rFonts w:ascii="Arial" w:cs="Arial" w:hAnsi="Arial" w:eastAsia="Arial"/>
          <w:sz w:val="22"/>
          <w:szCs w:val="22"/>
          <w:rtl w:val="0"/>
        </w:rPr>
        <w:tab/>
        <w:t>Pre-operative</w:t>
        <w:tab/>
        <w:t>6 weeks</w:t>
        <w:tab/>
        <w:t>6 months</w:t>
        <w:tab/>
        <w:t>Years Post Op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b w:val="1"/>
          <w:bCs w:val="1"/>
          <w:color w:val="fb0207"/>
          <w:sz w:val="21"/>
          <w:szCs w:val="21"/>
          <w:u w:color="fb0207"/>
        </w:rPr>
      </w:pPr>
      <w:r>
        <w:rPr>
          <w:rFonts w:ascii="Arial"/>
          <w:b w:val="1"/>
          <w:bCs w:val="1"/>
          <w:sz w:val="21"/>
          <w:szCs w:val="21"/>
          <w:u w:color="4a152d"/>
          <w:rtl w:val="0"/>
          <w:lang w:val="en-US"/>
        </w:rPr>
        <w:t>Please tick the appropriate box: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b w:val="1"/>
          <w:bCs w:val="1"/>
          <w:sz w:val="21"/>
          <w:szCs w:val="21"/>
          <w:u w:val="single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b w:val="1"/>
          <w:bCs w:val="1"/>
          <w:sz w:val="21"/>
          <w:szCs w:val="21"/>
          <w:u w:val="single"/>
        </w:rPr>
      </w:pPr>
      <w:r>
        <w:rPr>
          <w:rFonts w:ascii="Helvetica"/>
          <w:b w:val="1"/>
          <w:bCs w:val="1"/>
          <w:sz w:val="21"/>
          <w:szCs w:val="21"/>
          <w:u w:val="single"/>
          <w:rtl w:val="0"/>
          <w:lang w:val="en-US"/>
        </w:rPr>
        <w:t>Severity, on average, during the past month, of: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ＭＳ ゴシック" w:cs="ＭＳ ゴシック" w:hAnsi="ＭＳ ゴシック" w:eastAsia="ＭＳ ゴシック"/>
          <w:sz w:val="21"/>
          <w:szCs w:val="21"/>
        </w:rPr>
      </w:pPr>
    </w:p>
    <w:tbl>
      <w:tblPr>
        <w:tblW w:w="830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09"/>
        <w:gridCol w:w="776"/>
        <w:gridCol w:w="659"/>
        <w:gridCol w:w="1208"/>
        <w:gridCol w:w="958"/>
        <w:gridCol w:w="1095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3609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 xml:space="preserve">               </w:t>
            </w:r>
          </w:p>
        </w:tc>
        <w:tc>
          <w:tcPr>
            <w:tcW w:type="dxa" w:w="776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>None</w:t>
            </w:r>
          </w:p>
        </w:tc>
        <w:tc>
          <w:tcPr>
            <w:tcW w:type="dxa" w:w="659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>Mild</w:t>
            </w:r>
          </w:p>
        </w:tc>
        <w:tc>
          <w:tcPr>
            <w:tcW w:type="dxa" w:w="1208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>Moderate</w:t>
            </w:r>
          </w:p>
        </w:tc>
        <w:tc>
          <w:tcPr>
            <w:tcW w:type="dxa" w:w="958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>Severe</w:t>
            </w:r>
          </w:p>
        </w:tc>
        <w:tc>
          <w:tcPr>
            <w:tcW w:type="dxa" w:w="1095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>Extreme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3609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Pain- Walking</w:t>
            </w:r>
          </w:p>
        </w:tc>
        <w:tc>
          <w:tcPr>
            <w:tcW w:type="dxa" w:w="776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65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9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0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3609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Pain- Stair Climbing</w:t>
            </w:r>
          </w:p>
        </w:tc>
        <w:tc>
          <w:tcPr>
            <w:tcW w:type="dxa" w:w="776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65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9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0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3609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Pain- Nocturnal</w:t>
            </w:r>
          </w:p>
        </w:tc>
        <w:tc>
          <w:tcPr>
            <w:tcW w:type="dxa" w:w="776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65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9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0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3609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Pain- Rest</w:t>
            </w:r>
          </w:p>
        </w:tc>
        <w:tc>
          <w:tcPr>
            <w:tcW w:type="dxa" w:w="776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65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9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0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3609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Pain- Weight bearing</w:t>
            </w:r>
          </w:p>
        </w:tc>
        <w:tc>
          <w:tcPr>
            <w:tcW w:type="dxa" w:w="776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65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9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0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3609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Morning Stiffness</w:t>
            </w:r>
          </w:p>
        </w:tc>
        <w:tc>
          <w:tcPr>
            <w:tcW w:type="dxa" w:w="776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65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9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0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3609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Stiffness occurring during the day</w:t>
            </w:r>
          </w:p>
        </w:tc>
        <w:tc>
          <w:tcPr>
            <w:tcW w:type="dxa" w:w="776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65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9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0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</w:tbl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b w:val="1"/>
          <w:bCs w:val="1"/>
          <w:sz w:val="21"/>
          <w:szCs w:val="21"/>
          <w:u w:val="single"/>
        </w:rPr>
      </w:pPr>
      <w:r>
        <w:rPr>
          <w:rFonts w:ascii="Helvetica"/>
          <w:b w:val="1"/>
          <w:bCs w:val="1"/>
          <w:sz w:val="21"/>
          <w:szCs w:val="21"/>
          <w:u w:val="single"/>
          <w:rtl w:val="0"/>
          <w:lang w:val="en-US"/>
        </w:rPr>
        <w:t>Level of difficulty performing the following functions: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sz w:val="21"/>
          <w:szCs w:val="21"/>
        </w:rPr>
      </w:pPr>
    </w:p>
    <w:tbl>
      <w:tblPr>
        <w:tblW w:w="830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42"/>
        <w:gridCol w:w="896"/>
        <w:gridCol w:w="759"/>
        <w:gridCol w:w="1409"/>
        <w:gridCol w:w="1114"/>
        <w:gridCol w:w="1280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42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5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>None</w:t>
            </w:r>
          </w:p>
        </w:tc>
        <w:tc>
          <w:tcPr>
            <w:tcW w:type="dxa" w:w="758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>Mild</w:t>
            </w:r>
          </w:p>
        </w:tc>
        <w:tc>
          <w:tcPr>
            <w:tcW w:type="dxa" w:w="1408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>Moderate</w:t>
            </w:r>
          </w:p>
        </w:tc>
        <w:tc>
          <w:tcPr>
            <w:tcW w:type="dxa" w:w="1113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>Severe</w:t>
            </w:r>
          </w:p>
        </w:tc>
        <w:tc>
          <w:tcPr>
            <w:tcW w:type="dxa" w:w="1279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>Extreme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42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Descending Stairs </w:t>
            </w:r>
          </w:p>
        </w:tc>
        <w:tc>
          <w:tcPr>
            <w:tcW w:type="dxa" w:w="8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1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42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Ascending Stairs</w:t>
            </w:r>
          </w:p>
        </w:tc>
        <w:tc>
          <w:tcPr>
            <w:tcW w:type="dxa" w:w="8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1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42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Rising from sitting</w:t>
            </w:r>
          </w:p>
        </w:tc>
        <w:tc>
          <w:tcPr>
            <w:tcW w:type="dxa" w:w="8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1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42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Standing</w:t>
            </w:r>
          </w:p>
        </w:tc>
        <w:tc>
          <w:tcPr>
            <w:tcW w:type="dxa" w:w="8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1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42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Bending to the floor</w:t>
            </w:r>
          </w:p>
        </w:tc>
        <w:tc>
          <w:tcPr>
            <w:tcW w:type="dxa" w:w="8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1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42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Walking on flat</w:t>
            </w:r>
          </w:p>
        </w:tc>
        <w:tc>
          <w:tcPr>
            <w:tcW w:type="dxa" w:w="8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1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42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Getting in/out of a car </w:t>
            </w:r>
          </w:p>
        </w:tc>
        <w:tc>
          <w:tcPr>
            <w:tcW w:type="dxa" w:w="8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1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42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Going shopping</w:t>
            </w:r>
          </w:p>
        </w:tc>
        <w:tc>
          <w:tcPr>
            <w:tcW w:type="dxa" w:w="8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1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42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Putting on socks </w:t>
            </w:r>
          </w:p>
        </w:tc>
        <w:tc>
          <w:tcPr>
            <w:tcW w:type="dxa" w:w="895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1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9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</w:tbl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" w:hanging="108"/>
        <w:rPr>
          <w:rFonts w:ascii="Helvetica" w:cs="Helvetica" w:hAnsi="Helvetica" w:eastAsia="Helvetica"/>
          <w:sz w:val="21"/>
          <w:szCs w:val="21"/>
        </w:rPr>
      </w:pPr>
    </w:p>
    <w:p>
      <w:pPr>
        <w:pStyle w:val="Body"/>
        <w:rPr>
          <w:sz w:val="21"/>
          <w:szCs w:val="21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1"/>
          <w:szCs w:val="21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1"/>
          <w:szCs w:val="21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1"/>
          <w:szCs w:val="21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1"/>
          <w:szCs w:val="21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1"/>
          <w:szCs w:val="21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1"/>
          <w:szCs w:val="21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1"/>
          <w:szCs w:val="21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1"/>
          <w:szCs w:val="21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>
          <w:headerReference w:type="default" r:id="rId4"/>
          <w:footerReference w:type="default" r:id="rId5"/>
          <w:pgSz w:w="11900" w:h="16840" w:orient="portrait"/>
          <w:pgMar w:top="1440" w:right="1800" w:bottom="1440" w:left="1800" w:header="720" w:footer="262"/>
          <w:bidi w:val="0"/>
        </w:sect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1"/>
          <w:szCs w:val="21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1"/>
          <w:szCs w:val="21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b w:val="1"/>
          <w:bCs w:val="1"/>
          <w:sz w:val="21"/>
          <w:szCs w:val="21"/>
          <w:u w:val="single"/>
        </w:rPr>
      </w:pPr>
      <w:r>
        <w:rPr>
          <w:rFonts w:ascii="Helvetica"/>
          <w:b w:val="1"/>
          <w:bCs w:val="1"/>
          <w:sz w:val="21"/>
          <w:szCs w:val="21"/>
          <w:u w:val="single"/>
          <w:rtl w:val="0"/>
          <w:lang w:val="en-US"/>
        </w:rPr>
        <w:t>Level of difficulty performing the following functions:</w:t>
      </w:r>
    </w:p>
    <w:p>
      <w:pPr>
        <w:pStyle w:val="Body"/>
        <w:rPr>
          <w:sz w:val="21"/>
          <w:szCs w:val="21"/>
        </w:rPr>
      </w:pPr>
    </w:p>
    <w:tbl>
      <w:tblPr>
        <w:tblW w:w="83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73"/>
        <w:gridCol w:w="893"/>
        <w:gridCol w:w="757"/>
        <w:gridCol w:w="1403"/>
        <w:gridCol w:w="1108"/>
        <w:gridCol w:w="1273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73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 xml:space="preserve">               </w:t>
            </w:r>
          </w:p>
        </w:tc>
        <w:tc>
          <w:tcPr>
            <w:tcW w:type="dxa" w:w="893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>None</w:t>
            </w:r>
          </w:p>
        </w:tc>
        <w:tc>
          <w:tcPr>
            <w:tcW w:type="dxa" w:w="756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>Mild</w:t>
            </w:r>
          </w:p>
        </w:tc>
        <w:tc>
          <w:tcPr>
            <w:tcW w:type="dxa" w:w="1403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>Moderate</w:t>
            </w:r>
          </w:p>
        </w:tc>
        <w:tc>
          <w:tcPr>
            <w:tcW w:type="dxa" w:w="1108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>Severe</w:t>
            </w:r>
          </w:p>
        </w:tc>
        <w:tc>
          <w:tcPr>
            <w:tcW w:type="dxa" w:w="1272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1"/>
                <w:szCs w:val="21"/>
                <w:u w:val="none" w:color="ffffff"/>
                <w:vertAlign w:val="baseline"/>
                <w:rtl w:val="0"/>
                <w:lang w:val="en-US"/>
              </w:rPr>
              <w:t>Extreme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73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Rising from bed</w:t>
            </w:r>
          </w:p>
        </w:tc>
        <w:tc>
          <w:tcPr>
            <w:tcW w:type="dxa" w:w="89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6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2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73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Taking off socks</w:t>
            </w:r>
          </w:p>
        </w:tc>
        <w:tc>
          <w:tcPr>
            <w:tcW w:type="dxa" w:w="89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6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2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73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Lying in bed</w:t>
            </w:r>
          </w:p>
        </w:tc>
        <w:tc>
          <w:tcPr>
            <w:tcW w:type="dxa" w:w="89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6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2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73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Getting in/out of bath</w:t>
            </w:r>
          </w:p>
        </w:tc>
        <w:tc>
          <w:tcPr>
            <w:tcW w:type="dxa" w:w="89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6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2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73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Sitting</w:t>
            </w:r>
          </w:p>
        </w:tc>
        <w:tc>
          <w:tcPr>
            <w:tcW w:type="dxa" w:w="89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6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2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73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Getting on/off toilet</w:t>
            </w:r>
          </w:p>
        </w:tc>
        <w:tc>
          <w:tcPr>
            <w:tcW w:type="dxa" w:w="89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6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2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73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Heavy domestic duties</w:t>
            </w:r>
          </w:p>
        </w:tc>
        <w:tc>
          <w:tcPr>
            <w:tcW w:type="dxa" w:w="89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6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2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873"/>
            <w:tcBorders>
              <w:top w:val="single" w:color="404040" w:sz="8" w:space="0" w:shadow="0" w:frame="0"/>
              <w:left w:val="single" w:color="404040" w:sz="8" w:space="0" w:shadow="0" w:frame="0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Light domestic duties</w:t>
            </w:r>
          </w:p>
        </w:tc>
        <w:tc>
          <w:tcPr>
            <w:tcW w:type="dxa" w:w="89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756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403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108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  <w:tc>
          <w:tcPr>
            <w:tcW w:type="dxa" w:w="1272"/>
            <w:tcBorders>
              <w:top w:val="single" w:color="404040" w:sz="8" w:space="0" w:shadow="0" w:frame="0"/>
              <w:left w:val="nil"/>
              <w:bottom w:val="single" w:color="404040" w:sz="8" w:space="0" w:shadow="0" w:frame="0"/>
              <w:right w:val="single" w:color="40404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☐</w:t>
            </w:r>
          </w:p>
        </w:tc>
      </w:tr>
    </w:tbl>
    <w:p>
      <w:pPr>
        <w:pStyle w:val="Body"/>
      </w:pP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20" w:footer="26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jc w:val="center"/>
      <w:rPr>
        <w:rFonts w:ascii="Arial" w:cs="Arial" w:hAnsi="Arial" w:eastAsia="Arial"/>
        <w:color w:val="000000"/>
        <w:sz w:val="22"/>
        <w:szCs w:val="22"/>
        <w:u w:color="000000"/>
      </w:rPr>
    </w:pPr>
    <w:r>
      <w:rPr>
        <w:rFonts w:ascii="Arial"/>
        <w:b w:val="1"/>
        <w:bCs w:val="1"/>
        <w:color w:val="000000"/>
        <w:sz w:val="22"/>
        <w:szCs w:val="22"/>
        <w:u w:color="000000"/>
        <w:rtl w:val="0"/>
        <w:lang w:val="de-DE"/>
      </w:rPr>
      <w:t>Dr Charlie Lin</w:t>
    </w:r>
    <w:r>
      <w:rPr>
        <w:rFonts w:ascii="Arial"/>
        <w:color w:val="000000"/>
        <w:sz w:val="22"/>
        <w:szCs w:val="22"/>
        <w:u w:color="000000"/>
        <w:rtl w:val="0"/>
      </w:rPr>
      <w:t xml:space="preserve">  </w:t>
    </w:r>
    <w:r>
      <w:rPr>
        <w:rFonts w:ascii="Arial"/>
        <w:b w:val="1"/>
        <w:bCs w:val="1"/>
        <w:color w:val="000000"/>
        <w:sz w:val="22"/>
        <w:szCs w:val="22"/>
        <w:u w:color="000000"/>
        <w:rtl w:val="0"/>
        <w:lang w:val="en-US"/>
      </w:rPr>
      <w:t>Orthopaedic Surgeon</w:t>
    </w:r>
  </w:p>
  <w:p>
    <w:pPr>
      <w:pStyle w:val="Body"/>
      <w:jc w:val="center"/>
      <w:rPr>
        <w:rFonts w:ascii="Arial" w:cs="Arial" w:hAnsi="Arial" w:eastAsia="Arial"/>
        <w:color w:val="000000"/>
        <w:sz w:val="22"/>
        <w:szCs w:val="22"/>
        <w:u w:color="000000"/>
      </w:rPr>
    </w:pPr>
    <w:r>
      <w:rPr>
        <w:rFonts w:ascii="Arial"/>
        <w:b w:val="1"/>
        <w:bCs w:val="1"/>
        <w:color w:val="000000"/>
        <w:sz w:val="22"/>
        <w:szCs w:val="22"/>
        <w:u w:color="000000"/>
        <w:rtl w:val="0"/>
        <w:lang w:val="en-US"/>
      </w:rPr>
      <w:t>Hip &amp; Knee Reconstruction, Replacement and Trauma</w:t>
    </w:r>
  </w:p>
  <w:p>
    <w:pPr>
      <w:pStyle w:val="Body"/>
      <w:jc w:val="center"/>
      <w:rPr>
        <w:rFonts w:ascii="Arial" w:cs="Arial" w:hAnsi="Arial" w:eastAsia="Arial"/>
        <w:color w:val="000000"/>
        <w:sz w:val="22"/>
        <w:szCs w:val="22"/>
        <w:u w:color="000000"/>
      </w:rPr>
    </w:pPr>
    <w:r>
      <w:rPr>
        <w:rFonts w:ascii="Arial"/>
        <w:color w:val="000000"/>
        <w:sz w:val="22"/>
        <w:szCs w:val="22"/>
        <w:u w:color="000000"/>
        <w:rtl w:val="0"/>
        <w:lang w:val="en-US"/>
      </w:rPr>
      <w:t>Address for all correspondence:  PO Box 5, Wahroonga NSW 2076</w:t>
    </w:r>
  </w:p>
  <w:p>
    <w:pPr>
      <w:pStyle w:val="Body"/>
      <w:jc w:val="center"/>
    </w:pPr>
    <w:r>
      <w:rPr>
        <w:rFonts w:ascii="Arial"/>
        <w:b w:val="1"/>
        <w:bCs w:val="1"/>
        <w:color w:val="000000"/>
        <w:sz w:val="22"/>
        <w:szCs w:val="22"/>
        <w:u w:color="000000"/>
        <w:rtl w:val="0"/>
      </w:rPr>
      <w:t>P</w:t>
    </w:r>
    <w:r>
      <w:rPr>
        <w:rFonts w:ascii="Arial"/>
        <w:color w:val="000000"/>
        <w:sz w:val="22"/>
        <w:szCs w:val="22"/>
        <w:u w:color="000000"/>
        <w:rtl w:val="0"/>
      </w:rPr>
      <w:t xml:space="preserve">: (02) 8076 5400  </w:t>
    </w:r>
    <w:r>
      <w:rPr>
        <w:rFonts w:ascii="Arial"/>
        <w:b w:val="1"/>
        <w:bCs w:val="1"/>
        <w:color w:val="000000"/>
        <w:sz w:val="22"/>
        <w:szCs w:val="22"/>
        <w:u w:color="000000"/>
        <w:rtl w:val="0"/>
      </w:rPr>
      <w:t>F</w:t>
    </w:r>
    <w:r>
      <w:rPr>
        <w:rFonts w:ascii="Arial"/>
        <w:color w:val="000000"/>
        <w:sz w:val="22"/>
        <w:szCs w:val="22"/>
        <w:u w:color="000000"/>
        <w:rtl w:val="0"/>
      </w:rPr>
      <w:t xml:space="preserve">:  (02) 8197 1771 </w:t>
    </w:r>
    <w:r>
      <w:rPr>
        <w:rFonts w:ascii="Arial"/>
        <w:b w:val="1"/>
        <w:bCs w:val="1"/>
        <w:color w:val="000000"/>
        <w:sz w:val="22"/>
        <w:szCs w:val="22"/>
        <w:u w:color="000000"/>
        <w:rtl w:val="0"/>
      </w:rPr>
      <w:t xml:space="preserve"> E</w:t>
    </w:r>
    <w:r>
      <w:rPr>
        <w:rFonts w:ascii="Arial"/>
        <w:color w:val="000000"/>
        <w:sz w:val="22"/>
        <w:szCs w:val="22"/>
        <w:u w:color="000000"/>
        <w:rtl w:val="0"/>
        <w:lang w:val="nl-NL"/>
      </w:rPr>
      <w:t>: admin@proorthopaedics.com.au</w:t>
    </w:r>
    <w:r>
      <w:rPr>
        <w:rFonts w:ascii="Arial" w:cs="Arial" w:hAnsi="Arial" w:eastAsia="Arial"/>
        <w:color w:val="000000"/>
        <w:sz w:val="22"/>
        <w:szCs w:val="22"/>
        <w:u w:color="00000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jc w:val="center"/>
      <w:rPr>
        <w:rFonts w:ascii="Arial" w:cs="Arial" w:hAnsi="Arial" w:eastAsia="Arial"/>
        <w:color w:val="000000"/>
        <w:sz w:val="22"/>
        <w:szCs w:val="22"/>
        <w:u w:color="000000"/>
      </w:rPr>
    </w:pPr>
    <w:r>
      <w:rPr>
        <w:rFonts w:ascii="Arial"/>
        <w:b w:val="1"/>
        <w:bCs w:val="1"/>
        <w:color w:val="000000"/>
        <w:sz w:val="22"/>
        <w:szCs w:val="22"/>
        <w:u w:color="000000"/>
        <w:rtl w:val="0"/>
        <w:lang w:val="de-DE"/>
      </w:rPr>
      <w:t>Dr Charlie Lin</w:t>
    </w:r>
    <w:r>
      <w:rPr>
        <w:rFonts w:ascii="Arial"/>
        <w:color w:val="000000"/>
        <w:sz w:val="22"/>
        <w:szCs w:val="22"/>
        <w:u w:color="000000"/>
        <w:rtl w:val="0"/>
      </w:rPr>
      <w:t xml:space="preserve">  </w:t>
    </w:r>
    <w:r>
      <w:rPr>
        <w:rFonts w:ascii="Arial"/>
        <w:b w:val="1"/>
        <w:bCs w:val="1"/>
        <w:color w:val="000000"/>
        <w:sz w:val="22"/>
        <w:szCs w:val="22"/>
        <w:u w:color="000000"/>
        <w:rtl w:val="0"/>
        <w:lang w:val="en-US"/>
      </w:rPr>
      <w:t>Orthopaedic Surgeon</w:t>
    </w:r>
  </w:p>
  <w:p>
    <w:pPr>
      <w:pStyle w:val="Body"/>
      <w:jc w:val="center"/>
      <w:rPr>
        <w:rFonts w:ascii="Arial" w:cs="Arial" w:hAnsi="Arial" w:eastAsia="Arial"/>
        <w:color w:val="000000"/>
        <w:sz w:val="22"/>
        <w:szCs w:val="22"/>
        <w:u w:color="000000"/>
      </w:rPr>
    </w:pPr>
    <w:r>
      <w:rPr>
        <w:rFonts w:ascii="Arial"/>
        <w:b w:val="1"/>
        <w:bCs w:val="1"/>
        <w:color w:val="000000"/>
        <w:sz w:val="22"/>
        <w:szCs w:val="22"/>
        <w:u w:color="000000"/>
        <w:rtl w:val="0"/>
        <w:lang w:val="en-US"/>
      </w:rPr>
      <w:t>Hip &amp; Knee Reconstruction, Replacement and Trauma</w:t>
    </w:r>
  </w:p>
  <w:p>
    <w:pPr>
      <w:pStyle w:val="Body"/>
      <w:jc w:val="center"/>
      <w:rPr>
        <w:rFonts w:ascii="Arial" w:cs="Arial" w:hAnsi="Arial" w:eastAsia="Arial"/>
        <w:color w:val="000000"/>
        <w:sz w:val="22"/>
        <w:szCs w:val="22"/>
        <w:u w:color="000000"/>
      </w:rPr>
    </w:pPr>
    <w:r>
      <w:rPr>
        <w:rFonts w:ascii="Arial"/>
        <w:color w:val="000000"/>
        <w:sz w:val="22"/>
        <w:szCs w:val="22"/>
        <w:u w:color="000000"/>
        <w:rtl w:val="0"/>
        <w:lang w:val="en-US"/>
      </w:rPr>
      <w:t>Address for all correspondence:  PO Box 5, Wahroonga NSW 2076</w:t>
    </w:r>
  </w:p>
  <w:p>
    <w:pPr>
      <w:pStyle w:val="Body"/>
      <w:jc w:val="center"/>
    </w:pPr>
    <w:r>
      <w:rPr>
        <w:rFonts w:ascii="Arial"/>
        <w:b w:val="1"/>
        <w:bCs w:val="1"/>
        <w:color w:val="000000"/>
        <w:sz w:val="22"/>
        <w:szCs w:val="22"/>
        <w:u w:color="000000"/>
        <w:rtl w:val="0"/>
      </w:rPr>
      <w:t>P</w:t>
    </w:r>
    <w:r>
      <w:rPr>
        <w:rFonts w:ascii="Arial"/>
        <w:color w:val="000000"/>
        <w:sz w:val="22"/>
        <w:szCs w:val="22"/>
        <w:u w:color="000000"/>
        <w:rtl w:val="0"/>
      </w:rPr>
      <w:t xml:space="preserve">: (02) 8076 5400  </w:t>
    </w:r>
    <w:r>
      <w:rPr>
        <w:rFonts w:ascii="Arial"/>
        <w:b w:val="1"/>
        <w:bCs w:val="1"/>
        <w:color w:val="000000"/>
        <w:sz w:val="22"/>
        <w:szCs w:val="22"/>
        <w:u w:color="000000"/>
        <w:rtl w:val="0"/>
      </w:rPr>
      <w:t>F</w:t>
    </w:r>
    <w:r>
      <w:rPr>
        <w:rFonts w:ascii="Arial"/>
        <w:color w:val="000000"/>
        <w:sz w:val="22"/>
        <w:szCs w:val="22"/>
        <w:u w:color="000000"/>
        <w:rtl w:val="0"/>
      </w:rPr>
      <w:t xml:space="preserve">:  (02) 8197 1771 </w:t>
    </w:r>
    <w:r>
      <w:rPr>
        <w:rFonts w:ascii="Arial"/>
        <w:b w:val="1"/>
        <w:bCs w:val="1"/>
        <w:color w:val="000000"/>
        <w:sz w:val="22"/>
        <w:szCs w:val="22"/>
        <w:u w:color="000000"/>
        <w:rtl w:val="0"/>
      </w:rPr>
      <w:t xml:space="preserve"> E</w:t>
    </w:r>
    <w:r>
      <w:rPr>
        <w:rFonts w:ascii="Arial"/>
        <w:color w:val="000000"/>
        <w:sz w:val="22"/>
        <w:szCs w:val="22"/>
        <w:u w:color="000000"/>
        <w:rtl w:val="0"/>
        <w:lang w:val="nl-NL"/>
      </w:rPr>
      <w:t>: admin@proorthopaedics.com.au</w:t>
    </w:r>
    <w:r>
      <w:rPr>
        <w:rFonts w:ascii="Arial" w:cs="Arial" w:hAnsi="Arial" w:eastAsia="Arial"/>
        <w:color w:val="000000"/>
        <w:sz w:val="22"/>
        <w:szCs w:val="22"/>
        <w:u w:color="00000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right" w:pos="8280"/>
      </w:tabs>
      <w:rPr>
        <w:rFonts w:ascii="Arial" w:cs="Arial" w:hAnsi="Arial" w:eastAsia="Arial"/>
        <w:sz w:val="22"/>
        <w:szCs w:val="22"/>
      </w:rPr>
    </w:pPr>
    <w:r>
      <w:rPr>
        <w:rFonts w:ascii="Arial"/>
        <w:sz w:val="21"/>
        <w:szCs w:val="21"/>
        <w:rtl w:val="0"/>
      </w:rPr>
      <w:tab/>
      <w:tab/>
      <w:tab/>
      <w:tab/>
      <w:tab/>
      <w:tab/>
      <w:tab/>
      <w:tab/>
      <w:tab/>
      <w:tab/>
      <w:tab/>
      <w:tab/>
      <w:tab/>
    </w:r>
    <w:r>
      <w:rPr>
        <w:rFonts w:ascii="Arial"/>
        <w:sz w:val="22"/>
        <w:szCs w:val="22"/>
        <w:rtl w:val="0"/>
      </w:rPr>
      <w:t>WOMAC v 1.1</w:t>
    </w:r>
  </w:p>
  <w:p>
    <w:pPr>
      <w:pStyle w:val="Body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Arial" w:cs="Arial" w:hAnsi="Arial" w:eastAsia="Arial"/>
        <w:sz w:val="22"/>
        <w:szCs w:val="22"/>
      </w:rPr>
    </w:pPr>
  </w:p>
  <w:p>
    <w:pPr>
      <w:pStyle w:val="Body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Arial" w:cs="Arial" w:hAnsi="Arial" w:eastAsia="Arial"/>
        <w:sz w:val="22"/>
        <w:szCs w:val="22"/>
        <w:u w:color="4a152d"/>
      </w:rPr>
    </w:pPr>
    <w:r>
      <w:rPr>
        <w:rFonts w:ascii="Arial"/>
        <w:sz w:val="22"/>
        <w:szCs w:val="22"/>
        <w:rtl w:val="0"/>
        <w:lang w:val="en-US"/>
      </w:rPr>
      <w:t xml:space="preserve">The </w:t>
    </w:r>
    <w:r>
      <w:rPr>
        <w:rFonts w:ascii="Arial"/>
        <w:b w:val="1"/>
        <w:bCs w:val="1"/>
        <w:sz w:val="22"/>
        <w:szCs w:val="22"/>
        <w:rtl w:val="0"/>
      </w:rPr>
      <w:t>WOMAC</w:t>
    </w:r>
    <w:r>
      <w:rPr>
        <w:rFonts w:ascii="Arial"/>
        <w:sz w:val="22"/>
        <w:szCs w:val="22"/>
        <w:rtl w:val="0"/>
        <w:lang w:val="en-US"/>
      </w:rPr>
      <w:t xml:space="preserve"> scoring system was developed for use among patients with knee or hip osteoarthritis (OA), to assess pain, stiffness, and physical function. </w:t>
    </w:r>
    <w:r>
      <w:rPr>
        <w:rFonts w:ascii="Arial"/>
        <w:sz w:val="22"/>
        <w:szCs w:val="22"/>
        <w:u w:color="4a152d"/>
        <w:rtl w:val="0"/>
        <w:lang w:val="en-US"/>
      </w:rPr>
      <w:t>The WOMAC has been extensively used in scientific studies to improve patient care.</w:t>
    </w:r>
  </w:p>
  <w:p>
    <w:pPr>
      <w:pStyle w:val="header"/>
      <w:tabs>
        <w:tab w:val="center" w:pos="2694"/>
        <w:tab w:val="center" w:pos="5812"/>
        <w:tab w:val="right" w:pos="8280"/>
        <w:tab w:val="right" w:pos="8280"/>
        <w:tab w:val="clear" w:pos="8640"/>
      </w:tabs>
    </w:pPr>
    <w:r>
      <w:rPr>
        <w:rtl w:val="0"/>
      </w:rPr>
      <w:tab/>
      <w:tab/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right" w:pos="8280"/>
      </w:tabs>
      <w:rPr>
        <w:rFonts w:ascii="Arial" w:cs="Arial" w:hAnsi="Arial" w:eastAsia="Arial"/>
        <w:sz w:val="22"/>
        <w:szCs w:val="22"/>
      </w:rPr>
    </w:pPr>
    <w:r>
      <w:rPr>
        <w:rFonts w:ascii="Arial" w:cs="Arial" w:hAnsi="Arial" w:eastAsia="Arial"/>
        <w:sz w:val="21"/>
        <w:szCs w:val="21"/>
        <w:rtl w:val="0"/>
      </w:rPr>
      <w:tab/>
      <w:tab/>
      <w:tab/>
      <w:tab/>
      <w:tab/>
      <w:tab/>
      <w:tab/>
      <w:tab/>
      <w:tab/>
      <w:tab/>
      <w:tab/>
      <w:tab/>
      <w:tab/>
    </w:r>
    <w:r>
      <w:rPr>
        <w:rFonts w:ascii="Arial"/>
        <w:sz w:val="22"/>
        <w:szCs w:val="22"/>
        <w:rtl w:val="0"/>
      </w:rPr>
      <w:t>WOMAC v 1.1</w:t>
    </w:r>
  </w:p>
  <w:p>
    <w:pPr>
      <w:pStyle w:val="Body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Arial" w:cs="Arial" w:hAnsi="Arial" w:eastAsia="Arial"/>
        <w:sz w:val="22"/>
        <w:szCs w:val="22"/>
      </w:rPr>
    </w:pPr>
  </w:p>
  <w:p>
    <w:pPr>
      <w:pStyle w:val="header"/>
      <w:tabs>
        <w:tab w:val="center" w:pos="2694"/>
        <w:tab w:val="center" w:pos="5812"/>
        <w:tab w:val="right" w:pos="8280"/>
        <w:tab w:val="right" w:pos="8280"/>
        <w:tab w:val="clear" w:pos="8640"/>
      </w:tabs>
    </w:pPr>
    <w:r>
      <w:rPr>
        <w:rtl w:val="0"/>
      </w:rPr>
      <w:tab/>
      <w:tab/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